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left="2948" w:right="0"/>
        <w:jc w:val="right"/>
        <w:rPr>
          <w:rFonts w:ascii="English" w:hAnsi="English"/>
          <w:sz w:val="40"/>
          <w:szCs w:val="40"/>
        </w:rPr>
      </w:pPr>
      <w:r>
        <w:drawing>
          <wp:anchor behindDoc="0" distT="0" distB="0" distL="0" distR="0" simplePos="0" locked="0" layoutInCell="0" allowOverlap="1" relativeHeight="2">
            <wp:simplePos x="0" y="0"/>
            <wp:positionH relativeFrom="column">
              <wp:posOffset>15240</wp:posOffset>
            </wp:positionH>
            <wp:positionV relativeFrom="paragraph">
              <wp:posOffset>42545</wp:posOffset>
            </wp:positionV>
            <wp:extent cx="1506855" cy="209486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506855" cy="2094865"/>
                    </a:xfrm>
                    <a:prstGeom prst="rect">
                      <a:avLst/>
                    </a:prstGeom>
                  </pic:spPr>
                </pic:pic>
              </a:graphicData>
            </a:graphic>
          </wp:anchor>
        </w:drawing>
      </w:r>
      <w:r>
        <w:rPr>
          <w:rFonts w:ascii="English" w:hAnsi="English"/>
          <w:sz w:val="40"/>
          <w:szCs w:val="40"/>
        </w:rPr>
        <w:t>Parrocchia della Resurrezione - Voghera</w:t>
      </w:r>
    </w:p>
    <w:p>
      <w:pPr>
        <w:pStyle w:val="Normal"/>
        <w:bidi w:val="0"/>
        <w:ind w:hanging="0" w:left="2948" w:right="0"/>
        <w:jc w:val="left"/>
        <w:rPr>
          <w:rFonts w:ascii="Times New Roman" w:hAnsi="Times New Roman"/>
          <w:sz w:val="56"/>
          <w:szCs w:val="56"/>
        </w:rPr>
      </w:pPr>
      <w:r>
        <w:rPr>
          <w:rFonts w:ascii="Times New Roman" w:hAnsi="Times New Roman"/>
          <w:sz w:val="56"/>
          <w:szCs w:val="56"/>
        </w:rPr>
      </w:r>
    </w:p>
    <w:p>
      <w:pPr>
        <w:pStyle w:val="Normal"/>
        <w:bidi w:val="0"/>
        <w:ind w:hanging="0" w:left="2948" w:right="0"/>
        <w:jc w:val="left"/>
        <w:rPr>
          <w:rFonts w:ascii="Times New Roman" w:hAnsi="Times New Roman"/>
          <w:sz w:val="56"/>
          <w:szCs w:val="56"/>
        </w:rPr>
      </w:pPr>
      <w:r>
        <w:rPr>
          <w:rFonts w:ascii="Times New Roman" w:hAnsi="Times New Roman"/>
          <w:sz w:val="56"/>
          <w:szCs w:val="56"/>
        </w:rPr>
      </w:r>
    </w:p>
    <w:p>
      <w:pPr>
        <w:pStyle w:val="Normal"/>
        <w:bidi w:val="0"/>
        <w:ind w:hanging="0" w:left="2948" w:right="0"/>
        <w:jc w:val="left"/>
        <w:rPr>
          <w:rFonts w:ascii="Times New Roman" w:hAnsi="Times New Roman"/>
          <w:sz w:val="56"/>
          <w:szCs w:val="56"/>
        </w:rPr>
      </w:pPr>
      <w:r>
        <w:rPr>
          <w:rFonts w:ascii="Times New Roman" w:hAnsi="Times New Roman"/>
          <w:sz w:val="56"/>
          <w:szCs w:val="56"/>
        </w:rPr>
        <w:t>Briciole di Parola di Dio</w:t>
      </w:r>
    </w:p>
    <w:p>
      <w:pPr>
        <w:pStyle w:val="Normal"/>
        <w:bidi w:val="0"/>
        <w:ind w:hanging="0" w:left="2948" w:right="0"/>
        <w:jc w:val="left"/>
        <w:rPr>
          <w:rFonts w:ascii="Times New Roman" w:hAnsi="Times New Roman"/>
          <w:sz w:val="56"/>
          <w:szCs w:val="56"/>
        </w:rPr>
      </w:pPr>
      <w:r>
        <w:rPr>
          <w:rFonts w:ascii="Times New Roman" w:hAnsi="Times New Roman"/>
          <w:sz w:val="56"/>
          <w:szCs w:val="56"/>
        </w:rPr>
      </w:r>
    </w:p>
    <w:p>
      <w:pPr>
        <w:pStyle w:val="Normal"/>
        <w:bidi w:val="0"/>
        <w:ind w:hanging="0" w:left="2948" w:right="0"/>
        <w:jc w:val="left"/>
        <w:rPr>
          <w:rFonts w:ascii="Times New Roman" w:hAnsi="Times New Roman"/>
          <w:sz w:val="56"/>
          <w:szCs w:val="56"/>
        </w:rPr>
      </w:pPr>
      <w:r>
        <w:rPr>
          <w:rFonts w:ascii="Times New Roman" w:hAnsi="Times New Roman"/>
          <w:sz w:val="56"/>
          <w:szCs w:val="56"/>
        </w:rPr>
      </w:r>
    </w:p>
    <w:p>
      <w:pPr>
        <w:pStyle w:val="Normal"/>
        <w:ind w:hanging="0" w:left="0" w:right="0"/>
        <w:rPr>
          <w:rFonts w:ascii="Times New Roman" w:hAnsi="Times New Roman"/>
          <w:sz w:val="36"/>
          <w:szCs w:val="36"/>
        </w:rPr>
      </w:pPr>
      <w:r>
        <w:rPr>
          <w:rFonts w:ascii="Times New Roman" w:hAnsi="Times New Roman"/>
          <w:sz w:val="36"/>
          <w:szCs w:val="36"/>
        </w:rPr>
        <w:t>Gn 22,1-2.9a.10-13.15-18</w:t>
      </w:r>
    </w:p>
    <w:p>
      <w:pPr>
        <w:pStyle w:val="Normal"/>
        <w:ind w:hanging="0" w:left="0" w:right="0"/>
        <w:rPr>
          <w:rFonts w:ascii="Times New Roman" w:hAnsi="Times New Roman"/>
          <w:sz w:val="36"/>
          <w:szCs w:val="36"/>
        </w:rPr>
      </w:pPr>
      <w:r>
        <w:rPr>
          <w:rFonts w:ascii="Times New Roman" w:hAnsi="Times New Roman"/>
          <w:sz w:val="36"/>
          <w:szCs w:val="36"/>
        </w:rPr>
      </w:r>
    </w:p>
    <w:p>
      <w:pPr>
        <w:pStyle w:val="Normal"/>
        <w:ind w:hanging="0" w:left="0" w:right="0"/>
        <w:rPr>
          <w:rFonts w:ascii="Times New Roman" w:hAnsi="Times New Roman"/>
          <w:sz w:val="36"/>
          <w:szCs w:val="36"/>
        </w:rPr>
      </w:pPr>
      <w:r>
        <w:rPr>
          <w:rFonts w:ascii="Times New Roman" w:hAnsi="Times New Roman"/>
          <w:sz w:val="36"/>
          <w:szCs w:val="36"/>
        </w:rPr>
        <w:t xml:space="preserve"> </w:t>
      </w:r>
      <w:r>
        <w:rPr>
          <w:rFonts w:ascii="Times New Roman" w:hAnsi="Times New Roman"/>
          <w:sz w:val="36"/>
          <w:szCs w:val="36"/>
        </w:rPr>
        <w:t>In quei giorni, Dio mise alla prova Abramo e gli disse: «Abramo!». Rispose: «Eccomi!». Riprese: «Prendi tuo figlio, il tuo unigenito che ami, Isacco, va’ nel territorio di Mòria e offrilo in olocausto su di un monte che io ti indicherò».</w:t>
      </w:r>
    </w:p>
    <w:p>
      <w:pPr>
        <w:pStyle w:val="Normal"/>
        <w:ind w:hanging="0" w:left="0" w:right="0"/>
        <w:rPr>
          <w:rFonts w:ascii="Times New Roman" w:hAnsi="Times New Roman"/>
          <w:sz w:val="36"/>
          <w:szCs w:val="36"/>
        </w:rPr>
      </w:pPr>
      <w:r>
        <w:rPr>
          <w:rFonts w:ascii="Times New Roman" w:hAnsi="Times New Roman"/>
          <w:sz w:val="36"/>
          <w:szCs w:val="36"/>
        </w:rPr>
        <w:t>Così arrivarono al luogo che Dio gli aveva indicato; qui Abramo costruì l’altare, collocò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w:t>
      </w:r>
    </w:p>
    <w:p>
      <w:pPr>
        <w:pStyle w:val="Normal"/>
        <w:ind w:hanging="0" w:left="0" w:right="0"/>
        <w:rPr>
          <w:rFonts w:ascii="Times New Roman" w:hAnsi="Times New Roman"/>
          <w:sz w:val="36"/>
          <w:szCs w:val="36"/>
        </w:rPr>
      </w:pPr>
      <w:r>
        <w:rPr>
          <w:rFonts w:ascii="Times New Roman" w:hAnsi="Times New Roman"/>
          <w:sz w:val="36"/>
          <w:szCs w:val="36"/>
        </w:rPr>
        <w:t>Allora Abramo alzò gli occhi e vide un ariete, impigliato con le corna in un cespuglio. Abramo andò a prendere l’ariete e lo offrì in olocausto invece del figlio.</w:t>
      </w:r>
    </w:p>
    <w:p>
      <w:pPr>
        <w:pStyle w:val="Normal"/>
        <w:ind w:hanging="0" w:left="0" w:right="0"/>
        <w:rPr>
          <w:rFonts w:ascii="Times New Roman" w:hAnsi="Times New Roman"/>
          <w:sz w:val="36"/>
          <w:szCs w:val="36"/>
        </w:rPr>
      </w:pPr>
      <w:r>
        <w:rPr>
          <w:rFonts w:ascii="Times New Roman" w:hAnsi="Times New Roman"/>
          <w:sz w:val="36"/>
          <w:szCs w:val="36"/>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pPr>
        <w:pStyle w:val="Normal"/>
        <w:bidi w:val="0"/>
        <w:ind w:hanging="0" w:left="0" w:right="0"/>
        <w:jc w:val="left"/>
        <w:rPr>
          <w:rFonts w:ascii="Times New Roman" w:hAnsi="Times New Roman"/>
          <w:sz w:val="36"/>
          <w:szCs w:val="36"/>
        </w:rPr>
      </w:pPr>
      <w:r>
        <w:rPr/>
      </w:r>
    </w:p>
    <w:p>
      <w:pPr>
        <w:pStyle w:val="Normal"/>
        <w:bidi w:val="0"/>
        <w:ind w:hanging="0" w:left="0" w:right="0"/>
        <w:jc w:val="left"/>
        <w:rPr>
          <w:rFonts w:ascii="Times New Roman" w:hAnsi="Times New Roman"/>
          <w:sz w:val="36"/>
          <w:szCs w:val="36"/>
        </w:rPr>
      </w:pPr>
      <w:r>
        <w:rPr/>
      </w:r>
    </w:p>
    <w:p>
      <w:pPr>
        <w:pStyle w:val="Normal"/>
        <w:bidi w:val="0"/>
        <w:ind w:hanging="0" w:left="0" w:right="0"/>
        <w:jc w:val="left"/>
        <w:rPr>
          <w:rFonts w:ascii="Times New Roman" w:hAnsi="Times New Roman"/>
          <w:sz w:val="36"/>
          <w:szCs w:val="36"/>
        </w:rPr>
      </w:pPr>
      <w:r>
        <w:rPr/>
      </w:r>
    </w:p>
    <w:p>
      <w:pPr>
        <w:pStyle w:val="Normal"/>
        <w:bidi w:val="0"/>
        <w:ind w:hanging="0" w:left="0" w:right="0"/>
        <w:jc w:val="left"/>
        <w:rPr>
          <w:rFonts w:ascii="Times New Roman" w:hAnsi="Times New Roman"/>
          <w:sz w:val="36"/>
          <w:szCs w:val="36"/>
        </w:rPr>
      </w:pPr>
      <w:r>
        <w:rPr>
          <w:rFonts w:ascii="Times New Roman" w:hAnsi="Times New Roman"/>
          <w:sz w:val="36"/>
          <w:szCs w:val="36"/>
        </w:rPr>
        <w:t>Marco 9, 2-10</w:t>
      </w:r>
    </w:p>
    <w:p>
      <w:pPr>
        <w:pStyle w:val="Normal"/>
        <w:bidi w:val="0"/>
        <w:ind w:hanging="0" w:left="0" w:right="0"/>
        <w:jc w:val="left"/>
        <w:rPr>
          <w:rFonts w:ascii="Times New Roman" w:hAnsi="Times New Roman"/>
          <w:sz w:val="36"/>
          <w:szCs w:val="36"/>
        </w:rPr>
      </w:pPr>
      <w:r>
        <w:rPr>
          <w:rFonts w:ascii="Times New Roman" w:hAnsi="Times New Roman"/>
          <w:sz w:val="36"/>
          <w:szCs w:val="36"/>
        </w:rPr>
      </w:r>
    </w:p>
    <w:p>
      <w:pPr>
        <w:pStyle w:val="Normal"/>
        <w:bidi w:val="0"/>
        <w:ind w:hanging="0" w:left="0" w:right="0"/>
        <w:jc w:val="left"/>
        <w:rPr>
          <w:rFonts w:ascii="Times New Roman" w:hAnsi="Times New Roman"/>
          <w:sz w:val="36"/>
          <w:szCs w:val="36"/>
        </w:rPr>
      </w:pPr>
      <w:r>
        <w:rPr>
          <w:rFonts w:ascii="Times New Roman" w:hAnsi="Times New Roman"/>
          <w:sz w:val="36"/>
          <w:szCs w:val="36"/>
        </w:rPr>
        <w:t>In quel tempo, Gesù prese con sé Pietro, Giacomo e Giovanni e li condusse su un alto monte, in disparte, loro soli.</w:t>
      </w:r>
    </w:p>
    <w:p>
      <w:pPr>
        <w:pStyle w:val="Normal"/>
        <w:bidi w:val="0"/>
        <w:ind w:hanging="0" w:left="0" w:right="0"/>
        <w:jc w:val="left"/>
        <w:rPr>
          <w:rFonts w:ascii="Times New Roman" w:hAnsi="Times New Roman"/>
          <w:sz w:val="36"/>
          <w:szCs w:val="36"/>
        </w:rPr>
      </w:pPr>
      <w:r>
        <w:rPr>
          <w:rFonts w:ascii="Times New Roman" w:hAnsi="Times New Roman"/>
          <w:sz w:val="36"/>
          <w:szCs w:val="36"/>
        </w:rPr>
        <w:t>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w:t>
      </w:r>
    </w:p>
    <w:p>
      <w:pPr>
        <w:pStyle w:val="Normal"/>
        <w:bidi w:val="0"/>
        <w:ind w:hanging="0" w:left="0" w:right="0"/>
        <w:jc w:val="left"/>
        <w:rPr>
          <w:rFonts w:ascii="Times New Roman" w:hAnsi="Times New Roman"/>
          <w:sz w:val="36"/>
          <w:szCs w:val="36"/>
        </w:rPr>
      </w:pPr>
      <w:r>
        <w:rPr>
          <w:rFonts w:ascii="Times New Roman" w:hAnsi="Times New Roman"/>
          <w:sz w:val="36"/>
          <w:szCs w:val="36"/>
        </w:rPr>
        <w:t>Mentre scendevano dal monte, ordinò loro di non raccontare ad alcuno ciò che avevano visto, se non dopo che il Figlio dell’uomo fosse risorto dai morti. Ed essi tennero fra loro la cosa, chiedendosi che cosa volesse dire risorgere dai morti.</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English">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9"/>
  <w:mailMerge>
    <w:mainDocumentType w:val="formLetters"/>
    <w:dataType w:val="textFile"/>
    <w:query w:val="SELECT * FROM Indirizzi2.dbo.pass$"/>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JP Regular" w:cs="Lohit Devanagari"/>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CJK JP Regular" w:cs="Lohit Devanagari"/>
      <w:color w:val="auto"/>
      <w:kern w:val="2"/>
      <w:sz w:val="24"/>
      <w:szCs w:val="24"/>
      <w:lang w:val="it-IT" w:eastAsia="zh-CN" w:bidi="hi-IN"/>
    </w:rPr>
  </w:style>
  <w:style w:type="paragraph" w:styleId="Titolo">
    <w:name w:val="Titolo"/>
    <w:basedOn w:val="Normal"/>
    <w:next w:val="BodyText"/>
    <w:qFormat/>
    <w:pPr>
      <w:keepNext w:val="true"/>
      <w:spacing w:before="240" w:after="120"/>
    </w:pPr>
    <w:rPr>
      <w:rFonts w:ascii="Liberation Sans" w:hAnsi="Liberation Sans" w:eastAsia="Noto Sans CJK JP Regular"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LibreOffice/24.2.0.3$Linux_X86_64 LibreOffice_project/da48488a73ddd66ea24cf16bbc4f7b9c08e9bea1</Application>
  <AppVersion>15.0000</AppVersion>
  <Pages>2</Pages>
  <Words>412</Words>
  <Characters>1992</Characters>
  <CharactersWithSpaces>2394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2023-07-20T18:09:28Z</dcterms:created>
  <dc:creator/>
  <dc:description/>
  <dc:language>it-IT</dc:language>
  <cp:lastModifiedBy/>
  <dcterms:modified xsi:type="dcterms:W3CDTF">2024-02-24T18:10:32Z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